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B40E" w14:textId="77777777" w:rsidR="0056270B" w:rsidRDefault="0056270B"/>
    <w:p w14:paraId="5E5BB672" w14:textId="77777777" w:rsidR="00004450" w:rsidRDefault="00004450" w:rsidP="00004450">
      <w:pPr>
        <w:jc w:val="both"/>
        <w:rPr>
          <w:rStyle w:val="Riferimentointenso"/>
          <w:sz w:val="32"/>
          <w:szCs w:val="32"/>
        </w:rPr>
      </w:pPr>
    </w:p>
    <w:p w14:paraId="6A1A3789" w14:textId="77777777" w:rsidR="000F28B4" w:rsidRPr="0055242F" w:rsidRDefault="000F28B4" w:rsidP="000F28B4">
      <w:pPr>
        <w:pStyle w:val="Titolo1"/>
        <w:rPr>
          <w:b/>
          <w:bCs/>
          <w:sz w:val="36"/>
          <w:szCs w:val="36"/>
        </w:rPr>
      </w:pPr>
      <w:r w:rsidRPr="0055242F">
        <w:rPr>
          <w:b/>
          <w:bCs/>
          <w:sz w:val="36"/>
          <w:szCs w:val="36"/>
        </w:rPr>
        <w:t xml:space="preserve">Liceo Manzoni e Bcc Terra di Lavoro </w:t>
      </w:r>
      <w:r>
        <w:rPr>
          <w:b/>
          <w:bCs/>
          <w:sz w:val="36"/>
          <w:szCs w:val="36"/>
        </w:rPr>
        <w:t xml:space="preserve">S. Vincenzo de’ Paoli </w:t>
      </w:r>
      <w:r w:rsidRPr="0055242F">
        <w:rPr>
          <w:b/>
          <w:bCs/>
          <w:sz w:val="36"/>
          <w:szCs w:val="36"/>
        </w:rPr>
        <w:t>insieme per la legalità sul set.</w:t>
      </w:r>
    </w:p>
    <w:p w14:paraId="0AD16740" w14:textId="77777777" w:rsidR="000F28B4" w:rsidRPr="0055242F" w:rsidRDefault="000F28B4" w:rsidP="000F28B4">
      <w:pPr>
        <w:jc w:val="both"/>
        <w:rPr>
          <w:rFonts w:ascii="Montserrat" w:hAnsi="Montserrat"/>
        </w:rPr>
      </w:pPr>
    </w:p>
    <w:p w14:paraId="1E72CBFB" w14:textId="77777777" w:rsidR="000F28B4" w:rsidRPr="0055242F" w:rsidRDefault="000F28B4" w:rsidP="000F28B4">
      <w:pPr>
        <w:spacing w:line="360" w:lineRule="auto"/>
        <w:jc w:val="both"/>
        <w:rPr>
          <w:rFonts w:ascii="Montserrat" w:hAnsi="Montserrat"/>
        </w:rPr>
      </w:pPr>
      <w:r w:rsidRPr="0055242F">
        <w:rPr>
          <w:rFonts w:ascii="Montserrat" w:hAnsi="Montserrat"/>
        </w:rPr>
        <w:t xml:space="preserve">Gli studenti del Liceo Statale “Alessandro Manzoni di Caserta” sono pronti a salire sul set per il progetto “Legalità in Corto”, ideato dal Dott. Sante Massimo Lamonaca e realizzato grazie alla collaborazione artistica del regista e film-maker Luca </w:t>
      </w:r>
      <w:proofErr w:type="spellStart"/>
      <w:r w:rsidRPr="0055242F">
        <w:rPr>
          <w:rFonts w:ascii="Montserrat" w:hAnsi="Montserrat"/>
        </w:rPr>
        <w:t>Moltisanti</w:t>
      </w:r>
      <w:proofErr w:type="spellEnd"/>
      <w:r w:rsidRPr="0055242F">
        <w:rPr>
          <w:rFonts w:ascii="Montserrat" w:hAnsi="Montserrat"/>
        </w:rPr>
        <w:t xml:space="preserve"> insieme alla sceneggiatrice Rossella Corrado.</w:t>
      </w:r>
    </w:p>
    <w:p w14:paraId="35082BD5" w14:textId="77777777" w:rsidR="000F28B4" w:rsidRPr="0055242F" w:rsidRDefault="000F28B4" w:rsidP="000F28B4">
      <w:pPr>
        <w:spacing w:line="360" w:lineRule="auto"/>
        <w:jc w:val="both"/>
        <w:rPr>
          <w:rFonts w:ascii="Montserrat" w:hAnsi="Montserrat"/>
        </w:rPr>
      </w:pPr>
      <w:r w:rsidRPr="0055242F">
        <w:rPr>
          <w:rFonts w:ascii="Montserrat" w:hAnsi="Montserrat"/>
        </w:rPr>
        <w:t>L’adesione a questa importante progettualità muove dalla fruttuosa collaborazione tra il Liceo casertano – guidato dalla D.S. Adele Vairo – e la Bcc Terra di Lavoro e culminerà nella produzione di un video spot sulla legalità, che avrà come protagonisti i ragazzi del Liceo Manzoni.</w:t>
      </w:r>
    </w:p>
    <w:p w14:paraId="15866771" w14:textId="77777777" w:rsidR="000F28B4" w:rsidRPr="0055242F" w:rsidRDefault="000F28B4" w:rsidP="000F28B4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L</w:t>
      </w:r>
      <w:r w:rsidRPr="0055242F">
        <w:rPr>
          <w:rFonts w:ascii="Montserrat" w:hAnsi="Montserrat"/>
        </w:rPr>
        <w:t xml:space="preserve">o start ufficiale del Progetto, fissato per venerdì 12 gennaio alle ore 10:00, vedrà i saluti istituzionali del Dirigente Scolastico, Adele Vairo, e dell'autore e promotore del progetto, Sante Massimo Lamonaca. Arricchirà l’evento la presenza del Presidente Roberto Ricciardi, in rappresentanza della Bcc Terra di Lavoro S. Vincenzo de' Paoli. Luca </w:t>
      </w:r>
      <w:proofErr w:type="spellStart"/>
      <w:r w:rsidRPr="0055242F">
        <w:rPr>
          <w:rFonts w:ascii="Montserrat" w:hAnsi="Montserrat"/>
        </w:rPr>
        <w:t>Moltisanti</w:t>
      </w:r>
      <w:proofErr w:type="spellEnd"/>
      <w:r w:rsidRPr="0055242F">
        <w:rPr>
          <w:rFonts w:ascii="Montserrat" w:hAnsi="Montserrat"/>
        </w:rPr>
        <w:t xml:space="preserve"> guiderà i ragazzi attraverso le fasi del Casting e della produzione necessarie alla realizzazione del nuovo Cortometraggio.</w:t>
      </w:r>
    </w:p>
    <w:p w14:paraId="603B2474" w14:textId="77777777" w:rsidR="000F28B4" w:rsidRPr="0055242F" w:rsidRDefault="000F28B4" w:rsidP="000F28B4">
      <w:pPr>
        <w:spacing w:line="360" w:lineRule="auto"/>
        <w:jc w:val="both"/>
        <w:rPr>
          <w:rFonts w:ascii="Montserrat" w:hAnsi="Montserrat"/>
        </w:rPr>
      </w:pPr>
      <w:r w:rsidRPr="0055242F">
        <w:rPr>
          <w:rFonts w:ascii="Montserrat" w:hAnsi="Montserrat"/>
        </w:rPr>
        <w:t>“Accogliamo – ha dichiarato il Dirigente scolastico Adele Vairo – con grande orgoglio questo importante progetto, che rappresenta un’occasione di crescita culturale e civile per i nostri studenti. Ringrazio vivamente il promotore di questa iniziativa, Sante Massimo Lamonaca, per aver scelto la nostra Istituzione.</w:t>
      </w:r>
    </w:p>
    <w:p w14:paraId="57F25E24" w14:textId="77777777" w:rsidR="000F28B4" w:rsidRPr="0055242F" w:rsidRDefault="000F28B4" w:rsidP="000F28B4">
      <w:pPr>
        <w:spacing w:line="360" w:lineRule="auto"/>
        <w:jc w:val="both"/>
      </w:pPr>
      <w:r w:rsidRPr="0055242F">
        <w:rPr>
          <w:rFonts w:ascii="Montserrat" w:hAnsi="Montserrat"/>
        </w:rPr>
        <w:t xml:space="preserve">La collaborazione con la Bcc Terra di Lavoro e la partecipazione di eccellenti professionisti come Luca </w:t>
      </w:r>
      <w:proofErr w:type="spellStart"/>
      <w:r w:rsidRPr="0055242F">
        <w:rPr>
          <w:rFonts w:ascii="Montserrat" w:hAnsi="Montserrat"/>
        </w:rPr>
        <w:t>Moltisanti</w:t>
      </w:r>
      <w:proofErr w:type="spellEnd"/>
      <w:r w:rsidRPr="0055242F">
        <w:rPr>
          <w:rFonts w:ascii="Montserrat" w:hAnsi="Montserrat"/>
        </w:rPr>
        <w:t xml:space="preserve"> e Rossella Corrado ci consentono di offrire ai nostri ragazzi un percorso formativo unico e straordinario. Sono fermamente convinta che questo progetto sarà determinante nel diffondere tra i giovani i fondamentali valori della legalità e dell'impegno civico, rendendoli protagonisti attivi nella costruzione di una società più equa e inclusiva”.</w:t>
      </w:r>
    </w:p>
    <w:p w14:paraId="009E417F" w14:textId="77777777" w:rsidR="00897F8F" w:rsidRDefault="00897F8F" w:rsidP="00897F8F">
      <w:pPr>
        <w:jc w:val="right"/>
      </w:pPr>
    </w:p>
    <w:p w14:paraId="52434EDF" w14:textId="77777777" w:rsidR="00897F8F" w:rsidRDefault="00897F8F" w:rsidP="00897F8F">
      <w:pPr>
        <w:jc w:val="right"/>
      </w:pPr>
    </w:p>
    <w:p w14:paraId="32F096F6" w14:textId="77777777" w:rsidR="00F34671" w:rsidRPr="00545505" w:rsidRDefault="008A72A5" w:rsidP="00F34671">
      <w:pPr>
        <w:shd w:val="clear" w:color="auto" w:fill="FFFFFF"/>
        <w:jc w:val="both"/>
        <w:textAlignment w:val="baseline"/>
        <w:rPr>
          <w:rFonts w:ascii="Montserrat" w:hAnsi="Montserrat" w:cs="Calibri"/>
          <w:sz w:val="18"/>
          <w:szCs w:val="18"/>
        </w:rPr>
      </w:pPr>
      <w:hyperlink r:id="rId7" w:history="1">
        <w:r w:rsidR="00F34671" w:rsidRPr="00545505">
          <w:rPr>
            <w:rStyle w:val="Collegamentoipertestuale"/>
            <w:rFonts w:ascii="Montserrat" w:hAnsi="Montserrat" w:cs="Calibri"/>
            <w:sz w:val="18"/>
            <w:szCs w:val="18"/>
            <w:bdr w:val="none" w:sz="0" w:space="0" w:color="auto" w:frame="1"/>
          </w:rPr>
          <w:t>alessandro.cannolicchio@bccterradilavoro.it</w:t>
        </w:r>
      </w:hyperlink>
      <w:r w:rsidR="00F34671">
        <w:rPr>
          <w:rFonts w:ascii="Montserrat" w:hAnsi="Montserrat" w:cs="Calibri"/>
          <w:sz w:val="18"/>
          <w:szCs w:val="18"/>
          <w:bdr w:val="none" w:sz="0" w:space="0" w:color="auto" w:frame="1"/>
        </w:rPr>
        <w:t xml:space="preserve"> </w:t>
      </w:r>
      <w:r w:rsidR="00F34671" w:rsidRPr="00545505">
        <w:rPr>
          <w:rFonts w:ascii="Montserrat" w:hAnsi="Montserrat" w:cs="Calibri"/>
          <w:sz w:val="18"/>
          <w:szCs w:val="18"/>
        </w:rPr>
        <w:t>0823.254227 – 347.8179570</w:t>
      </w:r>
    </w:p>
    <w:p w14:paraId="7B35A184" w14:textId="77777777" w:rsidR="00897F8F" w:rsidRDefault="00897F8F" w:rsidP="00F34671"/>
    <w:sectPr w:rsidR="00897F8F" w:rsidSect="00E22897">
      <w:headerReference w:type="default" r:id="rId8"/>
      <w:pgSz w:w="11900" w:h="16840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4D97" w14:textId="77777777" w:rsidR="008A72A5" w:rsidRDefault="008A72A5" w:rsidP="00B63978">
      <w:r>
        <w:separator/>
      </w:r>
    </w:p>
  </w:endnote>
  <w:endnote w:type="continuationSeparator" w:id="0">
    <w:p w14:paraId="33C89423" w14:textId="77777777" w:rsidR="008A72A5" w:rsidRDefault="008A72A5" w:rsidP="00B6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0C22" w14:textId="77777777" w:rsidR="008A72A5" w:rsidRDefault="008A72A5" w:rsidP="00B63978">
      <w:r>
        <w:separator/>
      </w:r>
    </w:p>
  </w:footnote>
  <w:footnote w:type="continuationSeparator" w:id="0">
    <w:p w14:paraId="5399EF83" w14:textId="77777777" w:rsidR="008A72A5" w:rsidRDefault="008A72A5" w:rsidP="00B6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2261" w14:textId="64FA523C" w:rsidR="00B63978" w:rsidRDefault="00F34671" w:rsidP="00E22897">
    <w:pPr>
      <w:pStyle w:val="Intestazione"/>
      <w:jc w:val="right"/>
    </w:pPr>
    <w:r w:rsidRPr="000A5C26">
      <w:rPr>
        <w:noProof/>
      </w:rPr>
      <w:drawing>
        <wp:anchor distT="0" distB="0" distL="114300" distR="114300" simplePos="0" relativeHeight="251657216" behindDoc="1" locked="0" layoutInCell="1" allowOverlap="1" wp14:anchorId="7231BAA9" wp14:editId="0DE31C09">
          <wp:simplePos x="0" y="0"/>
          <wp:positionH relativeFrom="column">
            <wp:posOffset>3898870</wp:posOffset>
          </wp:positionH>
          <wp:positionV relativeFrom="paragraph">
            <wp:posOffset>51369</wp:posOffset>
          </wp:positionV>
          <wp:extent cx="2318385" cy="620395"/>
          <wp:effectExtent l="0" t="0" r="571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A72A5">
      <w:rPr>
        <w:noProof/>
      </w:rPr>
      <w:object w:dxaOrig="1440" w:dyaOrig="1440" w14:anchorId="66311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4.65pt;margin-top:9.75pt;width:167.15pt;height:37.7pt;z-index:-251658240;mso-wrap-edited:f;mso-position-horizontal-relative:text;mso-position-vertical-relative:text;mso-width-relative:page;mso-height-relative:page" wrapcoords="-97 0 -97 21168 21600 21168 21600 0 -97 0">
          <v:imagedata r:id="rId2" o:title=""/>
          <w10:wrap type="through"/>
        </v:shape>
        <o:OLEObject Type="Embed" ProgID="PBrush" ShapeID="_x0000_s1025" DrawAspect="Content" ObjectID="_1766322223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0B"/>
    <w:rsid w:val="00004450"/>
    <w:rsid w:val="00036BEE"/>
    <w:rsid w:val="00044FA3"/>
    <w:rsid w:val="00082C07"/>
    <w:rsid w:val="000F28B4"/>
    <w:rsid w:val="00175B48"/>
    <w:rsid w:val="002F16F5"/>
    <w:rsid w:val="0039015A"/>
    <w:rsid w:val="00497421"/>
    <w:rsid w:val="004A617A"/>
    <w:rsid w:val="0056270B"/>
    <w:rsid w:val="00564280"/>
    <w:rsid w:val="005C3308"/>
    <w:rsid w:val="00600198"/>
    <w:rsid w:val="006165AA"/>
    <w:rsid w:val="0065348D"/>
    <w:rsid w:val="00694A34"/>
    <w:rsid w:val="006E63B7"/>
    <w:rsid w:val="00703EA7"/>
    <w:rsid w:val="00771BBF"/>
    <w:rsid w:val="007F08E2"/>
    <w:rsid w:val="007F5C73"/>
    <w:rsid w:val="00846C77"/>
    <w:rsid w:val="008705EC"/>
    <w:rsid w:val="00897F8F"/>
    <w:rsid w:val="008A72A5"/>
    <w:rsid w:val="008D2E4B"/>
    <w:rsid w:val="00A755B2"/>
    <w:rsid w:val="00AB5015"/>
    <w:rsid w:val="00B3016D"/>
    <w:rsid w:val="00B63978"/>
    <w:rsid w:val="00E22897"/>
    <w:rsid w:val="00E50B80"/>
    <w:rsid w:val="00F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08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70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2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7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Collegamentoipertestuale">
    <w:name w:val="Hyperlink"/>
    <w:rsid w:val="006534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00445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Riferimentointenso">
    <w:name w:val="Intense Reference"/>
    <w:basedOn w:val="Carpredefinitoparagrafo"/>
    <w:uiPriority w:val="32"/>
    <w:qFormat/>
    <w:rsid w:val="00004450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ssandro.cannolicchio@bccterradilavor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B17E48-67F6-C54D-BD86-C0EBBE9D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NUOVA VITA PER IL PALAMAGGIÒ. SIGLATA L’INTESA CON RINO MANNA PATRON DEL PALAPAR</vt:lpstr>
      <vt:lpstr>/Banca di Credito Cooperativo Terra di Lavoro - San Vincenzo De' Paoli</vt:lpstr>
    </vt:vector>
  </TitlesOfParts>
  <Company>BCC Sistemi Informatici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Alessandro Cannolicchio</cp:lastModifiedBy>
  <cp:revision>2</cp:revision>
  <cp:lastPrinted>2023-12-22T16:57:00Z</cp:lastPrinted>
  <dcterms:created xsi:type="dcterms:W3CDTF">2024-01-09T15:17:00Z</dcterms:created>
  <dcterms:modified xsi:type="dcterms:W3CDTF">2024-01-09T15:17:00Z</dcterms:modified>
</cp:coreProperties>
</file>