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C0E8B" w14:textId="77777777" w:rsidR="00AB673A" w:rsidRPr="00693250" w:rsidRDefault="00AB673A" w:rsidP="00CF13CE">
      <w:pPr>
        <w:pStyle w:val="Normale1"/>
        <w:rPr>
          <w:rFonts w:ascii="Helvetica" w:hAnsi="Helvetica"/>
          <w:b/>
          <w:sz w:val="24"/>
          <w:szCs w:val="24"/>
        </w:rPr>
      </w:pPr>
    </w:p>
    <w:p w14:paraId="4D04CBE3" w14:textId="5A116563" w:rsidR="00E86AE2" w:rsidRPr="00693250" w:rsidRDefault="00AB673A" w:rsidP="00CF13CE">
      <w:pPr>
        <w:pStyle w:val="Normale1"/>
        <w:rPr>
          <w:rFonts w:ascii="Helvetica" w:hAnsi="Helvetica"/>
          <w:b/>
          <w:sz w:val="24"/>
          <w:szCs w:val="24"/>
        </w:rPr>
      </w:pPr>
      <w:r w:rsidRPr="00693250">
        <w:rPr>
          <w:rFonts w:ascii="Helvetica" w:hAnsi="Helvetica"/>
          <w:b/>
          <w:sz w:val="24"/>
          <w:szCs w:val="24"/>
        </w:rPr>
        <w:t>Oggetto: Comunicato stampa</w:t>
      </w:r>
    </w:p>
    <w:p w14:paraId="6A590C9D" w14:textId="3E12DC8B" w:rsidR="00266A5C" w:rsidRPr="00693250" w:rsidRDefault="00266A5C" w:rsidP="00CF13CE">
      <w:pPr>
        <w:rPr>
          <w:rFonts w:ascii="Helvetica" w:eastAsia="Times New Roman" w:hAnsi="Helvetica" w:cs="Times New Roman"/>
          <w:b/>
          <w:sz w:val="24"/>
          <w:szCs w:val="24"/>
          <w:lang w:eastAsia="it-IT"/>
        </w:rPr>
      </w:pPr>
      <w:r w:rsidRPr="00693250">
        <w:rPr>
          <w:rFonts w:ascii="Helvetica" w:hAnsi="Helvetica"/>
          <w:b/>
          <w:sz w:val="24"/>
          <w:szCs w:val="24"/>
        </w:rPr>
        <w:t>“</w:t>
      </w:r>
      <w:r w:rsidR="00DD1929" w:rsidRPr="00693250">
        <w:rPr>
          <w:rFonts w:ascii="Helvetica" w:hAnsi="Helvetica"/>
          <w:b/>
          <w:sz w:val="24"/>
          <w:szCs w:val="24"/>
        </w:rPr>
        <w:t>Le uova solidali della BCC della Calabria Ulteriore</w:t>
      </w:r>
      <w:r w:rsidRPr="00693250">
        <w:rPr>
          <w:rFonts w:ascii="Helvetica" w:hAnsi="Helvetica"/>
          <w:b/>
          <w:sz w:val="24"/>
          <w:szCs w:val="24"/>
        </w:rPr>
        <w:t>”.</w:t>
      </w:r>
    </w:p>
    <w:p w14:paraId="0023855B" w14:textId="7AC9FD57" w:rsidR="00CF13CE" w:rsidRPr="00693250" w:rsidRDefault="00A82FCC" w:rsidP="00CF13CE">
      <w:pPr>
        <w:rPr>
          <w:rFonts w:ascii="Helvetica" w:eastAsia="Arial" w:hAnsi="Helvetica"/>
          <w:i/>
          <w:sz w:val="24"/>
          <w:szCs w:val="24"/>
          <w:highlight w:val="white"/>
        </w:rPr>
      </w:pPr>
      <w:r w:rsidRPr="00693250">
        <w:rPr>
          <w:rFonts w:ascii="Helvetica" w:eastAsia="Arial" w:hAnsi="Helvetica"/>
          <w:i/>
          <w:sz w:val="24"/>
          <w:szCs w:val="24"/>
          <w:highlight w:val="white"/>
        </w:rPr>
        <w:t>L’Istituto ha acquistato uova solidali da alcune Associazioni di Volontariato per sostenere la loro attività e, nello stesso tempo, ha donato quanto acquistato ad altre Associazioni e Parrocchie che operano nei territori di competenza della BCC.</w:t>
      </w:r>
    </w:p>
    <w:p w14:paraId="5AF63E5F" w14:textId="04697279" w:rsidR="00772485" w:rsidRPr="00F702DA" w:rsidRDefault="00CF13CE" w:rsidP="00CF13CE">
      <w:pPr>
        <w:rPr>
          <w:rFonts w:ascii="Helvetica" w:eastAsia="Arial" w:hAnsi="Helvetica"/>
          <w:sz w:val="24"/>
          <w:szCs w:val="24"/>
        </w:rPr>
      </w:pPr>
      <w:r w:rsidRPr="00693250">
        <w:rPr>
          <w:rFonts w:ascii="Helvetica" w:eastAsia="Arial" w:hAnsi="Helvetica"/>
          <w:sz w:val="24"/>
          <w:szCs w:val="24"/>
          <w:highlight w:val="white"/>
        </w:rPr>
        <w:t>In occasione delle celebrazioni pasquali</w:t>
      </w:r>
      <w:r w:rsidR="00772485">
        <w:rPr>
          <w:rFonts w:ascii="Helvetica" w:eastAsia="Arial" w:hAnsi="Helvetica"/>
          <w:sz w:val="24"/>
          <w:szCs w:val="24"/>
          <w:highlight w:val="white"/>
        </w:rPr>
        <w:t>,</w:t>
      </w:r>
      <w:r w:rsidRPr="00693250">
        <w:rPr>
          <w:rFonts w:ascii="Helvetica" w:eastAsia="Arial" w:hAnsi="Helvetica"/>
          <w:sz w:val="24"/>
          <w:szCs w:val="24"/>
          <w:highlight w:val="white"/>
        </w:rPr>
        <w:t xml:space="preserve"> </w:t>
      </w:r>
      <w:r w:rsidR="00693250">
        <w:rPr>
          <w:rFonts w:ascii="Helvetica" w:eastAsia="Arial" w:hAnsi="Helvetica"/>
          <w:sz w:val="24"/>
          <w:szCs w:val="24"/>
        </w:rPr>
        <w:t>l</w:t>
      </w:r>
      <w:r w:rsidRPr="00693250">
        <w:rPr>
          <w:rFonts w:ascii="Helvetica" w:eastAsia="Arial" w:hAnsi="Helvetica"/>
          <w:sz w:val="24"/>
          <w:szCs w:val="24"/>
        </w:rPr>
        <w:t>a BCC della Calabria Ulteriore</w:t>
      </w:r>
      <w:r w:rsidR="001F0A97">
        <w:rPr>
          <w:rFonts w:ascii="Helvetica" w:eastAsia="Arial" w:hAnsi="Helvetica"/>
          <w:sz w:val="24"/>
          <w:szCs w:val="24"/>
        </w:rPr>
        <w:t xml:space="preserve"> </w:t>
      </w:r>
      <w:r w:rsidR="001F0A97" w:rsidRPr="00772485">
        <w:rPr>
          <w:rFonts w:ascii="Helvetica" w:eastAsia="Arial" w:hAnsi="Helvetica"/>
          <w:sz w:val="24"/>
          <w:szCs w:val="24"/>
        </w:rPr>
        <w:t>ha risposto positivamente alle richieste di collaborazione avanzate da diverse Associazion</w:t>
      </w:r>
      <w:r w:rsidR="001F0A97">
        <w:rPr>
          <w:rFonts w:ascii="Helvetica" w:eastAsia="Arial" w:hAnsi="Helvetica"/>
          <w:sz w:val="24"/>
          <w:szCs w:val="24"/>
        </w:rPr>
        <w:t>i</w:t>
      </w:r>
      <w:r w:rsidRPr="00693250">
        <w:rPr>
          <w:rFonts w:ascii="Helvetica" w:eastAsia="Arial" w:hAnsi="Helvetica"/>
          <w:sz w:val="24"/>
          <w:szCs w:val="24"/>
        </w:rPr>
        <w:t>, acquistando uova di Pasqua</w:t>
      </w:r>
      <w:r w:rsidR="001F0A97">
        <w:rPr>
          <w:rFonts w:ascii="Helvetica" w:eastAsia="Arial" w:hAnsi="Helvetica"/>
          <w:sz w:val="24"/>
          <w:szCs w:val="24"/>
        </w:rPr>
        <w:t xml:space="preserve"> Solidali</w:t>
      </w:r>
      <w:r w:rsidRPr="00693250">
        <w:rPr>
          <w:rFonts w:ascii="Helvetica" w:eastAsia="Arial" w:hAnsi="Helvetica"/>
          <w:sz w:val="24"/>
          <w:szCs w:val="24"/>
        </w:rPr>
        <w:t xml:space="preserve"> da donare </w:t>
      </w:r>
      <w:r w:rsidR="001F0A97">
        <w:rPr>
          <w:rFonts w:ascii="Helvetica" w:eastAsia="Arial" w:hAnsi="Helvetica"/>
          <w:sz w:val="24"/>
          <w:szCs w:val="24"/>
        </w:rPr>
        <w:t xml:space="preserve">poi </w:t>
      </w:r>
      <w:r w:rsidRPr="00693250">
        <w:rPr>
          <w:rFonts w:ascii="Helvetica" w:eastAsia="Arial" w:hAnsi="Helvetica"/>
          <w:sz w:val="24"/>
          <w:szCs w:val="24"/>
        </w:rPr>
        <w:t xml:space="preserve">ad altre </w:t>
      </w:r>
      <w:r w:rsidR="00365669">
        <w:rPr>
          <w:rFonts w:ascii="Helvetica" w:eastAsia="Arial" w:hAnsi="Helvetica"/>
          <w:sz w:val="24"/>
          <w:szCs w:val="24"/>
        </w:rPr>
        <w:t>A</w:t>
      </w:r>
      <w:r w:rsidRPr="00693250">
        <w:rPr>
          <w:rFonts w:ascii="Helvetica" w:eastAsia="Arial" w:hAnsi="Helvetica"/>
          <w:sz w:val="24"/>
          <w:szCs w:val="24"/>
        </w:rPr>
        <w:t>ssociazioni del territorio che a loro volta si occupan</w:t>
      </w:r>
      <w:r w:rsidR="00365669">
        <w:rPr>
          <w:rFonts w:ascii="Helvetica" w:eastAsia="Arial" w:hAnsi="Helvetica"/>
          <w:sz w:val="24"/>
          <w:szCs w:val="24"/>
        </w:rPr>
        <w:t xml:space="preserve">o di volontariato. </w:t>
      </w:r>
      <w:r w:rsidRPr="00693250">
        <w:rPr>
          <w:rFonts w:ascii="Helvetica" w:eastAsia="Arial" w:hAnsi="Helvetica"/>
          <w:sz w:val="24"/>
          <w:szCs w:val="24"/>
        </w:rPr>
        <w:t xml:space="preserve">Un progetto che </w:t>
      </w:r>
      <w:r w:rsidR="007151B4">
        <w:rPr>
          <w:rFonts w:ascii="Helvetica" w:eastAsia="Arial" w:hAnsi="Helvetica"/>
          <w:sz w:val="24"/>
          <w:szCs w:val="24"/>
        </w:rPr>
        <w:t>incarna appieno gli</w:t>
      </w:r>
      <w:r w:rsidRPr="00693250">
        <w:rPr>
          <w:rFonts w:ascii="Helvetica" w:eastAsia="Arial" w:hAnsi="Helvetica"/>
          <w:sz w:val="24"/>
          <w:szCs w:val="24"/>
          <w:highlight w:val="white"/>
        </w:rPr>
        <w:t xml:space="preserve"> </w:t>
      </w:r>
      <w:r w:rsidR="007151B4">
        <w:rPr>
          <w:rFonts w:ascii="Helvetica" w:eastAsia="Arial" w:hAnsi="Helvetica"/>
          <w:sz w:val="24"/>
          <w:szCs w:val="24"/>
          <w:highlight w:val="white"/>
        </w:rPr>
        <w:t>intenti</w:t>
      </w:r>
      <w:r w:rsidRPr="00693250">
        <w:rPr>
          <w:rFonts w:ascii="Helvetica" w:eastAsia="Arial" w:hAnsi="Helvetica"/>
          <w:sz w:val="24"/>
          <w:szCs w:val="24"/>
          <w:highlight w:val="white"/>
        </w:rPr>
        <w:t xml:space="preserve"> solidali che v</w:t>
      </w:r>
      <w:r w:rsidR="00756603">
        <w:rPr>
          <w:rFonts w:ascii="Helvetica" w:eastAsia="Arial" w:hAnsi="Helvetica"/>
          <w:sz w:val="24"/>
          <w:szCs w:val="24"/>
          <w:highlight w:val="white"/>
        </w:rPr>
        <w:t>edono da sempre impegnata la BCC</w:t>
      </w:r>
      <w:r w:rsidR="007148C5">
        <w:rPr>
          <w:rFonts w:ascii="Helvetica" w:eastAsia="Arial" w:hAnsi="Helvetica"/>
          <w:sz w:val="24"/>
          <w:szCs w:val="24"/>
          <w:highlight w:val="white"/>
        </w:rPr>
        <w:t xml:space="preserve"> della Calabria Ulteriore </w:t>
      </w:r>
      <w:r w:rsidRPr="00693250">
        <w:rPr>
          <w:rFonts w:ascii="Helvetica" w:eastAsia="Arial" w:hAnsi="Helvetica"/>
          <w:sz w:val="24"/>
          <w:szCs w:val="24"/>
          <w:highlight w:val="white"/>
        </w:rPr>
        <w:t>in attività di sostegno alle comunità territoriali.</w:t>
      </w:r>
      <w:r w:rsidR="007148C5">
        <w:rPr>
          <w:rFonts w:ascii="Helvetica" w:eastAsia="Arial" w:hAnsi="Helvetica"/>
          <w:sz w:val="24"/>
          <w:szCs w:val="24"/>
          <w:highlight w:val="white"/>
        </w:rPr>
        <w:t xml:space="preserve"> </w:t>
      </w:r>
      <w:r w:rsidRPr="00693250">
        <w:rPr>
          <w:rFonts w:ascii="Helvetica" w:eastAsia="Arial" w:hAnsi="Helvetica"/>
          <w:sz w:val="24"/>
          <w:szCs w:val="24"/>
          <w:highlight w:val="white"/>
        </w:rPr>
        <w:t xml:space="preserve">Naturalmente si tratta di un gesto simbolico dal duplice obiettivo da un lato regalare un piccolo momento di gioia e un sorriso </w:t>
      </w:r>
      <w:r w:rsidR="00880125">
        <w:rPr>
          <w:rFonts w:ascii="Helvetica" w:eastAsia="Arial" w:hAnsi="Helvetica"/>
          <w:sz w:val="24"/>
          <w:szCs w:val="24"/>
          <w:highlight w:val="white"/>
        </w:rPr>
        <w:t>a chi riceverà le uova “solidali</w:t>
      </w:r>
      <w:r w:rsidRPr="00693250">
        <w:rPr>
          <w:rFonts w:ascii="Helvetica" w:eastAsia="Arial" w:hAnsi="Helvetica"/>
          <w:sz w:val="24"/>
          <w:szCs w:val="24"/>
          <w:highlight w:val="white"/>
        </w:rPr>
        <w:t>” dall’altro sostenere concretamente le attività sociali di associazioni di volontariato operative sul territorio.</w:t>
      </w:r>
    </w:p>
    <w:p w14:paraId="6AE19795" w14:textId="0E77D3B2" w:rsidR="00CF13CE" w:rsidRDefault="00CF13CE" w:rsidP="00CF13CE">
      <w:pPr>
        <w:rPr>
          <w:rFonts w:ascii="Helvetica" w:eastAsia="Arial" w:hAnsi="Helvetica"/>
          <w:sz w:val="24"/>
          <w:szCs w:val="24"/>
        </w:rPr>
      </w:pPr>
      <w:r w:rsidRPr="00693250">
        <w:rPr>
          <w:rFonts w:ascii="Helvetica" w:eastAsia="Arial" w:hAnsi="Helvetica"/>
          <w:sz w:val="24"/>
          <w:szCs w:val="24"/>
          <w:highlight w:val="white"/>
        </w:rPr>
        <w:t>In particolare le</w:t>
      </w:r>
      <w:r w:rsidRPr="00693250">
        <w:rPr>
          <w:rFonts w:ascii="Helvetica" w:eastAsia="Arial" w:hAnsi="Helvetica"/>
          <w:sz w:val="24"/>
          <w:szCs w:val="24"/>
        </w:rPr>
        <w:t xml:space="preserve"> uova sono state acquistate da</w:t>
      </w:r>
      <w:r w:rsidR="00162BE8">
        <w:rPr>
          <w:rFonts w:ascii="Helvetica" w:eastAsia="Arial" w:hAnsi="Helvetica"/>
          <w:sz w:val="24"/>
          <w:szCs w:val="24"/>
        </w:rPr>
        <w:t>lla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  <w:r w:rsidRPr="00693250">
        <w:rPr>
          <w:rFonts w:ascii="Helvetica" w:eastAsia="Arial" w:hAnsi="Helvetica"/>
          <w:b/>
          <w:sz w:val="24"/>
          <w:szCs w:val="24"/>
        </w:rPr>
        <w:t xml:space="preserve">Co.Ri.S.S. </w:t>
      </w:r>
      <w:r w:rsidR="00162BE8">
        <w:rPr>
          <w:rFonts w:ascii="Helvetica" w:eastAsia="Arial" w:hAnsi="Helvetica"/>
          <w:b/>
          <w:sz w:val="24"/>
          <w:szCs w:val="24"/>
        </w:rPr>
        <w:t xml:space="preserve">Cooperativa </w:t>
      </w:r>
      <w:r w:rsidR="00162BE8" w:rsidRPr="00DE0BA7">
        <w:rPr>
          <w:rFonts w:ascii="Helvetica" w:eastAsia="Arial" w:hAnsi="Helvetica"/>
          <w:b/>
          <w:sz w:val="24"/>
          <w:szCs w:val="24"/>
        </w:rPr>
        <w:t>S</w:t>
      </w:r>
      <w:r w:rsidRPr="00DE0BA7">
        <w:rPr>
          <w:rFonts w:ascii="Helvetica" w:eastAsia="Arial" w:hAnsi="Helvetica"/>
          <w:b/>
          <w:sz w:val="24"/>
          <w:szCs w:val="24"/>
        </w:rPr>
        <w:t>ociale</w:t>
      </w:r>
      <w:r w:rsidR="005F1628">
        <w:rPr>
          <w:rFonts w:ascii="Helvetica" w:eastAsia="Arial" w:hAnsi="Helvetica"/>
          <w:sz w:val="24"/>
          <w:szCs w:val="24"/>
        </w:rPr>
        <w:t xml:space="preserve">, </w:t>
      </w:r>
      <w:r w:rsidR="001729E9">
        <w:rPr>
          <w:rFonts w:ascii="Helvetica" w:eastAsia="Arial" w:hAnsi="Helvetica"/>
          <w:sz w:val="24"/>
          <w:szCs w:val="24"/>
        </w:rPr>
        <w:t>che</w:t>
      </w:r>
      <w:r w:rsidR="00616F4C">
        <w:rPr>
          <w:rFonts w:ascii="Helvetica" w:eastAsia="Arial" w:hAnsi="Helvetica"/>
          <w:sz w:val="24"/>
          <w:szCs w:val="24"/>
        </w:rPr>
        <w:t xml:space="preserve"> </w:t>
      </w:r>
      <w:r w:rsidRPr="00693250">
        <w:rPr>
          <w:rFonts w:ascii="Helvetica" w:eastAsia="Arial" w:hAnsi="Helvetica"/>
          <w:sz w:val="24"/>
          <w:szCs w:val="24"/>
        </w:rPr>
        <w:t>opera da oltre 30 anni sulle tre province di Vibo Valentia, Crotone e Catan</w:t>
      </w:r>
      <w:r w:rsidR="001729E9">
        <w:rPr>
          <w:rFonts w:ascii="Helvetica" w:eastAsia="Arial" w:hAnsi="Helvetica"/>
          <w:sz w:val="24"/>
          <w:szCs w:val="24"/>
        </w:rPr>
        <w:t>zaro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  <w:r w:rsidR="001729E9" w:rsidRPr="00162BE8">
        <w:rPr>
          <w:rFonts w:ascii="Helvetica" w:eastAsia="Arial" w:hAnsi="Helvetica"/>
          <w:sz w:val="24"/>
          <w:szCs w:val="24"/>
        </w:rPr>
        <w:t>fornendo assistenza a persone in situazioni di estremo disagio, tra cui minori con disturbi di personalità o disabilità psichica e fisica, donne vittime di violenza, bambini, immigrati e tossicodipendenti. Una parte del ricavato sarà devoluta all'UNICEF, oltre che destinata alle attività della stessa Associazione.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</w:p>
    <w:p w14:paraId="6B811302" w14:textId="5586CFEF" w:rsidR="00CF13CE" w:rsidRDefault="00F6046F" w:rsidP="00CF13CE">
      <w:pPr>
        <w:rPr>
          <w:rFonts w:ascii="Helvetica" w:eastAsia="Arial" w:hAnsi="Helvetica"/>
          <w:sz w:val="24"/>
          <w:szCs w:val="24"/>
        </w:rPr>
      </w:pPr>
      <w:r>
        <w:rPr>
          <w:rFonts w:ascii="Helvetica" w:eastAsia="Arial" w:hAnsi="Helvetica"/>
          <w:sz w:val="24"/>
          <w:szCs w:val="24"/>
        </w:rPr>
        <w:t>T</w:t>
      </w:r>
      <w:r w:rsidRPr="001D23F6">
        <w:rPr>
          <w:rFonts w:ascii="Helvetica" w:eastAsia="Arial" w:hAnsi="Helvetica"/>
          <w:sz w:val="24"/>
          <w:szCs w:val="24"/>
        </w:rPr>
        <w:t xml:space="preserve">ra le altre Associazioni vi è </w:t>
      </w:r>
      <w:r w:rsidR="001D23F6">
        <w:rPr>
          <w:rFonts w:ascii="Helvetica" w:eastAsia="Arial" w:hAnsi="Helvetica"/>
          <w:sz w:val="24"/>
          <w:szCs w:val="24"/>
        </w:rPr>
        <w:t>l’</w:t>
      </w:r>
      <w:r w:rsidR="00CF13CE" w:rsidRPr="00693250">
        <w:rPr>
          <w:rFonts w:ascii="Helvetica" w:eastAsia="Arial" w:hAnsi="Helvetica"/>
          <w:b/>
          <w:sz w:val="24"/>
          <w:szCs w:val="24"/>
        </w:rPr>
        <w:t>Opera Don Bonifacio Azione Verde</w:t>
      </w:r>
      <w:r w:rsidR="007560E3">
        <w:rPr>
          <w:rFonts w:ascii="Helvetica" w:eastAsia="Arial" w:hAnsi="Helvetica"/>
          <w:sz w:val="24"/>
          <w:szCs w:val="24"/>
        </w:rPr>
        <w:t xml:space="preserve"> </w:t>
      </w:r>
      <w:r>
        <w:rPr>
          <w:rFonts w:ascii="Helvetica" w:eastAsia="Arial" w:hAnsi="Helvetica"/>
          <w:sz w:val="24"/>
          <w:szCs w:val="24"/>
        </w:rPr>
        <w:t xml:space="preserve">attiva 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da oltre </w:t>
      </w:r>
      <w:r w:rsidR="00CF13CE" w:rsidRPr="00B67EF6">
        <w:rPr>
          <w:rFonts w:ascii="Helvetica" w:eastAsia="Arial" w:hAnsi="Helvetica"/>
          <w:sz w:val="24"/>
          <w:szCs w:val="24"/>
        </w:rPr>
        <w:t>20 anni</w:t>
      </w:r>
      <w:r>
        <w:rPr>
          <w:rFonts w:ascii="Helvetica" w:eastAsia="Arial" w:hAnsi="Helvetica"/>
          <w:b/>
          <w:sz w:val="24"/>
          <w:szCs w:val="24"/>
        </w:rPr>
        <w:t xml:space="preserve"> 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nel Sud-Est della Nigeria, </w:t>
      </w:r>
      <w:r w:rsidRPr="001D23F6">
        <w:rPr>
          <w:rFonts w:ascii="Helvetica" w:eastAsia="Arial" w:hAnsi="Helvetica"/>
          <w:sz w:val="24"/>
          <w:szCs w:val="24"/>
        </w:rPr>
        <w:t xml:space="preserve">dove promuove progetti di istruzione e assistenza sanitaria per </w:t>
      </w:r>
      <w:r>
        <w:rPr>
          <w:rFonts w:ascii="Helvetica" w:eastAsia="Arial" w:hAnsi="Helvetica"/>
          <w:sz w:val="24"/>
          <w:szCs w:val="24"/>
        </w:rPr>
        <w:t>sostenere le popolazioni locali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. Il ricavato sarà interamente devoluto al Campus Azione Verde in Amaigbo, Imo State, Nigeria. </w:t>
      </w:r>
    </w:p>
    <w:p w14:paraId="06A54CBB" w14:textId="6FF736D6" w:rsidR="00E55097" w:rsidRPr="00693250" w:rsidRDefault="00CF13CE" w:rsidP="00E55097">
      <w:pPr>
        <w:rPr>
          <w:rFonts w:ascii="Helvetica" w:eastAsia="Arial" w:hAnsi="Helvetica"/>
          <w:sz w:val="24"/>
          <w:szCs w:val="24"/>
        </w:rPr>
      </w:pPr>
      <w:r w:rsidRPr="00693250">
        <w:rPr>
          <w:rFonts w:ascii="Helvetica" w:eastAsia="Arial" w:hAnsi="Helvetica"/>
          <w:sz w:val="24"/>
          <w:szCs w:val="24"/>
        </w:rPr>
        <w:t xml:space="preserve">Infine altre uova sono state acquistate </w:t>
      </w:r>
      <w:r w:rsidR="00AB33A0">
        <w:rPr>
          <w:rFonts w:ascii="Helvetica" w:eastAsia="Arial" w:hAnsi="Helvetica"/>
          <w:sz w:val="24"/>
          <w:szCs w:val="24"/>
        </w:rPr>
        <w:t xml:space="preserve">anche </w:t>
      </w:r>
      <w:r w:rsidRPr="00693250">
        <w:rPr>
          <w:rFonts w:ascii="Helvetica" w:eastAsia="Arial" w:hAnsi="Helvetica"/>
          <w:sz w:val="24"/>
          <w:szCs w:val="24"/>
        </w:rPr>
        <w:t>da</w:t>
      </w:r>
      <w:r w:rsidR="00460071">
        <w:rPr>
          <w:rFonts w:ascii="Helvetica" w:eastAsia="Arial" w:hAnsi="Helvetica"/>
          <w:sz w:val="24"/>
          <w:szCs w:val="24"/>
        </w:rPr>
        <w:t>lla Fondazione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  <w:r w:rsidRPr="00693250">
        <w:rPr>
          <w:rFonts w:ascii="Helvetica" w:eastAsia="Arial" w:hAnsi="Helvetica"/>
          <w:b/>
          <w:sz w:val="24"/>
          <w:szCs w:val="24"/>
        </w:rPr>
        <w:t xml:space="preserve">Il Coraggio dei bambini </w:t>
      </w:r>
      <w:r w:rsidRPr="00693250">
        <w:rPr>
          <w:rFonts w:ascii="Helvetica" w:eastAsia="Arial" w:hAnsi="Helvetica"/>
          <w:sz w:val="24"/>
          <w:szCs w:val="24"/>
        </w:rPr>
        <w:t xml:space="preserve">che si </w:t>
      </w:r>
      <w:r w:rsidR="009D5AB8">
        <w:rPr>
          <w:rFonts w:ascii="Helvetica" w:eastAsia="Arial" w:hAnsi="Helvetica"/>
          <w:sz w:val="24"/>
          <w:szCs w:val="24"/>
        </w:rPr>
        <w:t>impegna</w:t>
      </w:r>
      <w:r w:rsidR="00E55097">
        <w:rPr>
          <w:rFonts w:ascii="Helvetica" w:eastAsia="Arial" w:hAnsi="Helvetica"/>
          <w:sz w:val="24"/>
          <w:szCs w:val="24"/>
        </w:rPr>
        <w:t xml:space="preserve"> nella </w:t>
      </w:r>
      <w:r w:rsidR="00E55097" w:rsidRPr="00693250">
        <w:rPr>
          <w:rFonts w:ascii="Helvetica" w:eastAsia="Arial" w:hAnsi="Helvetica"/>
          <w:sz w:val="24"/>
          <w:szCs w:val="24"/>
        </w:rPr>
        <w:t xml:space="preserve">raccolta </w:t>
      </w:r>
      <w:r w:rsidR="00E55097">
        <w:rPr>
          <w:rFonts w:ascii="Helvetica" w:eastAsia="Arial" w:hAnsi="Helvetica"/>
          <w:sz w:val="24"/>
          <w:szCs w:val="24"/>
        </w:rPr>
        <w:t xml:space="preserve">di </w:t>
      </w:r>
      <w:r w:rsidR="00E55097" w:rsidRPr="00693250">
        <w:rPr>
          <w:rFonts w:ascii="Helvetica" w:eastAsia="Arial" w:hAnsi="Helvetica"/>
          <w:sz w:val="24"/>
          <w:szCs w:val="24"/>
        </w:rPr>
        <w:t xml:space="preserve">fondi </w:t>
      </w:r>
      <w:r w:rsidR="00E55097">
        <w:rPr>
          <w:rFonts w:ascii="Helvetica" w:eastAsia="Arial" w:hAnsi="Helvetica"/>
          <w:sz w:val="24"/>
          <w:szCs w:val="24"/>
        </w:rPr>
        <w:t xml:space="preserve">e opera quotidianamente </w:t>
      </w:r>
      <w:r w:rsidR="00E55097" w:rsidRPr="00693250">
        <w:rPr>
          <w:rFonts w:ascii="Helvetica" w:eastAsia="Arial" w:hAnsi="Helvetica"/>
          <w:sz w:val="24"/>
          <w:szCs w:val="24"/>
        </w:rPr>
        <w:t>a favore della cura e della ricerca nell’ambito della Neuro-Oncologia Pediatrica.</w:t>
      </w:r>
    </w:p>
    <w:p w14:paraId="54B565FE" w14:textId="6D4579CA" w:rsidR="006B4BB3" w:rsidRDefault="00CF13CE" w:rsidP="00CF13CE">
      <w:pPr>
        <w:rPr>
          <w:rFonts w:ascii="Helvetica" w:eastAsia="Arial" w:hAnsi="Helvetica"/>
          <w:sz w:val="24"/>
          <w:szCs w:val="24"/>
        </w:rPr>
      </w:pPr>
      <w:r w:rsidRPr="00693250">
        <w:rPr>
          <w:rFonts w:ascii="Helvetica" w:eastAsia="Arial" w:hAnsi="Helvetica"/>
          <w:sz w:val="24"/>
          <w:szCs w:val="24"/>
        </w:rPr>
        <w:t xml:space="preserve">Ma come dicevamo in premessa, </w:t>
      </w:r>
      <w:r w:rsidR="006B4BB3">
        <w:rPr>
          <w:rFonts w:ascii="Helvetica" w:eastAsia="Arial" w:hAnsi="Helvetica"/>
          <w:sz w:val="24"/>
          <w:szCs w:val="24"/>
        </w:rPr>
        <w:t>l</w:t>
      </w:r>
      <w:r w:rsidR="006B4BB3" w:rsidRPr="006B4BB3">
        <w:rPr>
          <w:rFonts w:ascii="Helvetica" w:eastAsia="Arial" w:hAnsi="Helvetica"/>
          <w:sz w:val="24"/>
          <w:szCs w:val="24"/>
        </w:rPr>
        <w:t xml:space="preserve">'iniziativa non si limita solo all'acquisto, ma include anche la donazione delle uova a strutture di volontariato </w:t>
      </w:r>
      <w:r w:rsidR="0066467B">
        <w:rPr>
          <w:rFonts w:ascii="Helvetica" w:eastAsia="Arial" w:hAnsi="Helvetica"/>
          <w:sz w:val="24"/>
          <w:szCs w:val="24"/>
        </w:rPr>
        <w:t>d</w:t>
      </w:r>
      <w:r w:rsidR="006B4BB3" w:rsidRPr="006B4BB3">
        <w:rPr>
          <w:rFonts w:ascii="Helvetica" w:eastAsia="Arial" w:hAnsi="Helvetica"/>
          <w:sz w:val="24"/>
          <w:szCs w:val="24"/>
        </w:rPr>
        <w:t>ei quattro territori di competenza della Banca.</w:t>
      </w:r>
    </w:p>
    <w:p w14:paraId="6B576D60" w14:textId="60EA76C9" w:rsidR="00CF13CE" w:rsidRDefault="004F32BE" w:rsidP="00CF13CE">
      <w:pPr>
        <w:rPr>
          <w:rFonts w:ascii="Helvetica" w:eastAsia="Arial" w:hAnsi="Helvetica"/>
          <w:sz w:val="24"/>
          <w:szCs w:val="24"/>
        </w:rPr>
      </w:pPr>
      <w:r w:rsidRPr="004F32BE">
        <w:rPr>
          <w:rFonts w:ascii="Helvetica" w:eastAsia="Arial" w:hAnsi="Helvetica"/>
          <w:sz w:val="24"/>
          <w:szCs w:val="24"/>
        </w:rPr>
        <w:t>Le</w:t>
      </w:r>
      <w:r>
        <w:rPr>
          <w:rFonts w:ascii="Helvetica" w:eastAsia="Arial" w:hAnsi="Helvetica"/>
          <w:sz w:val="24"/>
          <w:szCs w:val="24"/>
        </w:rPr>
        <w:t xml:space="preserve"> donazioni sono state rivolte 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a </w:t>
      </w:r>
      <w:r w:rsidR="00CF13CE" w:rsidRPr="00693250">
        <w:rPr>
          <w:rFonts w:ascii="Helvetica" w:eastAsia="Arial" w:hAnsi="Helvetica"/>
          <w:b/>
          <w:sz w:val="24"/>
          <w:szCs w:val="24"/>
        </w:rPr>
        <w:t>La Goccia</w:t>
      </w:r>
      <w:r>
        <w:rPr>
          <w:rFonts w:ascii="Helvetica" w:eastAsia="Arial" w:hAnsi="Helvetica"/>
          <w:sz w:val="24"/>
          <w:szCs w:val="24"/>
        </w:rPr>
        <w:t>, A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ssociazione di </w:t>
      </w:r>
      <w:r>
        <w:rPr>
          <w:rFonts w:ascii="Helvetica" w:eastAsia="Arial" w:hAnsi="Helvetica"/>
          <w:sz w:val="24"/>
          <w:szCs w:val="24"/>
        </w:rPr>
        <w:t>V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olontariato </w:t>
      </w:r>
      <w:r>
        <w:rPr>
          <w:rFonts w:ascii="Helvetica" w:eastAsia="Arial" w:hAnsi="Helvetica"/>
          <w:sz w:val="24"/>
          <w:szCs w:val="24"/>
        </w:rPr>
        <w:t xml:space="preserve">operante a Vibo Valentia </w:t>
      </w:r>
      <w:r w:rsidR="00CF13CE" w:rsidRPr="00693250">
        <w:rPr>
          <w:rFonts w:ascii="Helvetica" w:eastAsia="Arial" w:hAnsi="Helvetica"/>
          <w:sz w:val="24"/>
          <w:szCs w:val="24"/>
        </w:rPr>
        <w:t>che accoglie persone diversamente abili e disagiate</w:t>
      </w:r>
      <w:r>
        <w:rPr>
          <w:rFonts w:ascii="Helvetica" w:eastAsia="Arial" w:hAnsi="Helvetica"/>
          <w:sz w:val="24"/>
          <w:szCs w:val="24"/>
        </w:rPr>
        <w:t>, a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 </w:t>
      </w:r>
      <w:r w:rsidR="00CF13CE" w:rsidRPr="00693250">
        <w:rPr>
          <w:rFonts w:ascii="Helvetica" w:eastAsia="Arial" w:hAnsi="Helvetica"/>
          <w:b/>
          <w:sz w:val="24"/>
          <w:szCs w:val="24"/>
        </w:rPr>
        <w:t xml:space="preserve">Le Stelle del </w:t>
      </w:r>
      <w:r w:rsidR="00CF13CE" w:rsidRPr="00693250">
        <w:rPr>
          <w:rFonts w:ascii="Helvetica" w:eastAsia="Arial" w:hAnsi="Helvetica"/>
          <w:b/>
          <w:sz w:val="24"/>
          <w:szCs w:val="24"/>
        </w:rPr>
        <w:lastRenderedPageBreak/>
        <w:t xml:space="preserve">Faro </w:t>
      </w:r>
      <w:r w:rsidR="00CF13CE" w:rsidRPr="004F32BE">
        <w:rPr>
          <w:rFonts w:ascii="Helvetica" w:eastAsia="Arial" w:hAnsi="Helvetica"/>
          <w:sz w:val="24"/>
          <w:szCs w:val="24"/>
        </w:rPr>
        <w:t>di Ricadi</w:t>
      </w:r>
      <w:r w:rsidR="00F14BB9">
        <w:rPr>
          <w:rFonts w:ascii="Helvetica" w:eastAsia="Arial" w:hAnsi="Helvetica"/>
          <w:sz w:val="24"/>
          <w:szCs w:val="24"/>
        </w:rPr>
        <w:t xml:space="preserve"> </w:t>
      </w:r>
      <w:r w:rsidR="00304D32">
        <w:rPr>
          <w:rFonts w:ascii="Helvetica" w:eastAsia="Arial" w:hAnsi="Helvetica"/>
          <w:sz w:val="24"/>
          <w:szCs w:val="24"/>
        </w:rPr>
        <w:t xml:space="preserve">che sostiene le </w:t>
      </w:r>
      <w:r w:rsidR="00CF13CE" w:rsidRPr="00693250">
        <w:rPr>
          <w:rFonts w:ascii="Helvetica" w:eastAsia="Arial" w:hAnsi="Helvetica"/>
          <w:sz w:val="24"/>
          <w:szCs w:val="24"/>
        </w:rPr>
        <w:t>persone affette da disabilità</w:t>
      </w:r>
      <w:r w:rsidR="00304D32">
        <w:rPr>
          <w:rFonts w:ascii="Helvetica" w:eastAsia="Arial" w:hAnsi="Helvetica"/>
          <w:sz w:val="24"/>
          <w:szCs w:val="24"/>
        </w:rPr>
        <w:t>, alla</w:t>
      </w:r>
      <w:r w:rsidR="00304D32" w:rsidRPr="00693250">
        <w:rPr>
          <w:rFonts w:ascii="Helvetica" w:eastAsia="Arial" w:hAnsi="Helvetica"/>
          <w:b/>
          <w:sz w:val="24"/>
          <w:szCs w:val="24"/>
        </w:rPr>
        <w:t xml:space="preserve"> Fondazione Casa della Cari</w:t>
      </w:r>
      <w:r w:rsidR="00304D32">
        <w:rPr>
          <w:rFonts w:ascii="Helvetica" w:eastAsia="Arial" w:hAnsi="Helvetica"/>
          <w:b/>
          <w:sz w:val="24"/>
          <w:szCs w:val="24"/>
        </w:rPr>
        <w:t xml:space="preserve">tà </w:t>
      </w:r>
      <w:r w:rsidR="00304D32" w:rsidRPr="00693250">
        <w:rPr>
          <w:rFonts w:ascii="Helvetica" w:eastAsia="Arial" w:hAnsi="Helvetica"/>
          <w:sz w:val="24"/>
          <w:szCs w:val="24"/>
        </w:rPr>
        <w:t xml:space="preserve">di Vibo Valentia </w:t>
      </w:r>
      <w:r w:rsidR="00763A6E" w:rsidRPr="004F32BE">
        <w:rPr>
          <w:rFonts w:ascii="Helvetica" w:eastAsia="Arial" w:hAnsi="Helvetica"/>
          <w:sz w:val="24"/>
          <w:szCs w:val="24"/>
        </w:rPr>
        <w:t>che assiste bambini e adulti affetti da gravi malattie.</w:t>
      </w:r>
    </w:p>
    <w:p w14:paraId="7714DB91" w14:textId="080FD1DB" w:rsidR="00BF5C1A" w:rsidRDefault="00CF13CE" w:rsidP="00CF13CE">
      <w:pPr>
        <w:rPr>
          <w:rFonts w:ascii="Helvetica" w:eastAsia="Arial" w:hAnsi="Helvetica"/>
          <w:sz w:val="24"/>
          <w:szCs w:val="24"/>
        </w:rPr>
      </w:pPr>
      <w:r w:rsidRPr="00693250">
        <w:rPr>
          <w:rFonts w:ascii="Helvetica" w:eastAsia="Arial" w:hAnsi="Helvetica"/>
          <w:sz w:val="24"/>
          <w:szCs w:val="24"/>
        </w:rPr>
        <w:t xml:space="preserve">Sul territorio </w:t>
      </w:r>
      <w:r w:rsidRPr="00EE50CD">
        <w:rPr>
          <w:rFonts w:ascii="Helvetica" w:eastAsia="Arial" w:hAnsi="Helvetica"/>
          <w:sz w:val="24"/>
          <w:szCs w:val="24"/>
        </w:rPr>
        <w:t>crotonese</w:t>
      </w:r>
      <w:r w:rsidRPr="00693250">
        <w:rPr>
          <w:rFonts w:ascii="Helvetica" w:eastAsia="Arial" w:hAnsi="Helvetica"/>
          <w:b/>
          <w:sz w:val="24"/>
          <w:szCs w:val="24"/>
        </w:rPr>
        <w:t xml:space="preserve"> </w:t>
      </w:r>
      <w:r w:rsidRPr="00EE50CD">
        <w:rPr>
          <w:rFonts w:ascii="Helvetica" w:eastAsia="Arial" w:hAnsi="Helvetica"/>
          <w:sz w:val="24"/>
          <w:szCs w:val="24"/>
        </w:rPr>
        <w:t>le Uova Solidali</w:t>
      </w:r>
      <w:r w:rsidRPr="00693250">
        <w:rPr>
          <w:rFonts w:ascii="Helvetica" w:eastAsia="Arial" w:hAnsi="Helvetica"/>
          <w:b/>
          <w:sz w:val="24"/>
          <w:szCs w:val="24"/>
        </w:rPr>
        <w:t xml:space="preserve"> </w:t>
      </w:r>
      <w:r w:rsidRPr="00693250">
        <w:rPr>
          <w:rFonts w:ascii="Helvetica" w:eastAsia="Arial" w:hAnsi="Helvetica"/>
          <w:sz w:val="24"/>
          <w:szCs w:val="24"/>
        </w:rPr>
        <w:t xml:space="preserve">sono state donate all’Associazione </w:t>
      </w:r>
      <w:r w:rsidRPr="00693250">
        <w:rPr>
          <w:rFonts w:ascii="Helvetica" w:eastAsia="Arial" w:hAnsi="Helvetica"/>
          <w:b/>
          <w:sz w:val="24"/>
          <w:szCs w:val="24"/>
        </w:rPr>
        <w:t>Voglia di vincere – Sportello Amico Autismo</w:t>
      </w:r>
      <w:r w:rsidRPr="00693250">
        <w:rPr>
          <w:rFonts w:ascii="Helvetica" w:eastAsia="Arial" w:hAnsi="Helvetica"/>
          <w:sz w:val="24"/>
          <w:szCs w:val="24"/>
        </w:rPr>
        <w:t xml:space="preserve"> con sede a Torre Melissa</w:t>
      </w:r>
      <w:r w:rsidR="00352BA5">
        <w:rPr>
          <w:rFonts w:ascii="Helvetica" w:eastAsia="Arial" w:hAnsi="Helvetica"/>
          <w:sz w:val="24"/>
          <w:szCs w:val="24"/>
        </w:rPr>
        <w:t>,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  <w:r w:rsidR="00EE50CD">
        <w:rPr>
          <w:rFonts w:ascii="Helvetica" w:eastAsia="Arial" w:hAnsi="Helvetica"/>
          <w:sz w:val="24"/>
          <w:szCs w:val="24"/>
        </w:rPr>
        <w:t xml:space="preserve">che </w:t>
      </w:r>
      <w:r w:rsidRPr="00693250">
        <w:rPr>
          <w:rFonts w:ascii="Helvetica" w:eastAsia="Arial" w:hAnsi="Helvetica"/>
          <w:sz w:val="24"/>
          <w:szCs w:val="24"/>
        </w:rPr>
        <w:t>si occupa di assistenza ai bambini aut</w:t>
      </w:r>
      <w:r w:rsidR="00DB41E4">
        <w:rPr>
          <w:rFonts w:ascii="Helvetica" w:eastAsia="Arial" w:hAnsi="Helvetica"/>
          <w:sz w:val="24"/>
          <w:szCs w:val="24"/>
        </w:rPr>
        <w:t>istici e con diverse disabilità, mentre a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  <w:r w:rsidRPr="000924E9">
        <w:rPr>
          <w:rFonts w:ascii="Helvetica" w:eastAsia="Arial" w:hAnsi="Helvetica"/>
          <w:sz w:val="24"/>
          <w:szCs w:val="24"/>
        </w:rPr>
        <w:t>Cittanova</w:t>
      </w:r>
      <w:r w:rsidRPr="00693250">
        <w:rPr>
          <w:rFonts w:ascii="Helvetica" w:eastAsia="Arial" w:hAnsi="Helvetica"/>
          <w:b/>
          <w:sz w:val="24"/>
          <w:szCs w:val="24"/>
        </w:rPr>
        <w:t xml:space="preserve"> </w:t>
      </w:r>
      <w:r w:rsidRPr="00693250">
        <w:rPr>
          <w:rFonts w:ascii="Helvetica" w:eastAsia="Arial" w:hAnsi="Helvetica"/>
          <w:sz w:val="24"/>
          <w:szCs w:val="24"/>
        </w:rPr>
        <w:t xml:space="preserve">sono state </w:t>
      </w:r>
      <w:r w:rsidR="00DB41E4">
        <w:rPr>
          <w:rFonts w:ascii="Helvetica" w:eastAsia="Arial" w:hAnsi="Helvetica"/>
          <w:sz w:val="24"/>
          <w:szCs w:val="24"/>
        </w:rPr>
        <w:t>destinate</w:t>
      </w:r>
      <w:r w:rsidRPr="00693250">
        <w:rPr>
          <w:rFonts w:ascii="Helvetica" w:eastAsia="Arial" w:hAnsi="Helvetica"/>
          <w:sz w:val="24"/>
          <w:szCs w:val="24"/>
        </w:rPr>
        <w:t xml:space="preserve"> </w:t>
      </w:r>
      <w:r w:rsidRPr="000924E9">
        <w:rPr>
          <w:rFonts w:ascii="Helvetica" w:eastAsia="Arial" w:hAnsi="Helvetica"/>
          <w:sz w:val="24"/>
          <w:szCs w:val="24"/>
        </w:rPr>
        <w:t>alla</w:t>
      </w:r>
      <w:r w:rsidRPr="00693250">
        <w:rPr>
          <w:rFonts w:ascii="Helvetica" w:eastAsia="Arial" w:hAnsi="Helvetica"/>
          <w:b/>
          <w:sz w:val="24"/>
          <w:szCs w:val="24"/>
        </w:rPr>
        <w:t xml:space="preserve"> Caritas</w:t>
      </w:r>
      <w:r w:rsidRPr="00693250">
        <w:rPr>
          <w:rFonts w:ascii="Helvetica" w:eastAsia="Arial" w:hAnsi="Helvetica"/>
          <w:sz w:val="24"/>
          <w:szCs w:val="24"/>
        </w:rPr>
        <w:t xml:space="preserve"> delle due Parrocchie di San Girolamo e Maria SS del Rosario. </w:t>
      </w:r>
      <w:r w:rsidR="00BF5C1A">
        <w:rPr>
          <w:rFonts w:ascii="Helvetica" w:eastAsia="Arial" w:hAnsi="Helvetica"/>
          <w:sz w:val="24"/>
          <w:szCs w:val="24"/>
        </w:rPr>
        <w:t>che provvedono</w:t>
      </w:r>
      <w:r w:rsidRPr="00693250">
        <w:rPr>
          <w:rFonts w:ascii="Helvetica" w:eastAsia="Arial" w:hAnsi="Helvetica"/>
          <w:sz w:val="24"/>
          <w:szCs w:val="24"/>
        </w:rPr>
        <w:t xml:space="preserve"> ogni giorno a somministrare centina</w:t>
      </w:r>
      <w:r w:rsidR="00BF5C1A">
        <w:rPr>
          <w:rFonts w:ascii="Helvetica" w:eastAsia="Arial" w:hAnsi="Helvetica"/>
          <w:sz w:val="24"/>
          <w:szCs w:val="24"/>
        </w:rPr>
        <w:t xml:space="preserve">ia di pasti a famiglie disagiate. </w:t>
      </w:r>
    </w:p>
    <w:p w14:paraId="1A0BAE96" w14:textId="4A55DF4C" w:rsidR="00CF13CE" w:rsidRPr="00693250" w:rsidRDefault="00BF5C1A" w:rsidP="00BF5C1A">
      <w:pPr>
        <w:tabs>
          <w:tab w:val="left" w:pos="4111"/>
        </w:tabs>
        <w:rPr>
          <w:rFonts w:ascii="Helvetica" w:eastAsia="Arial" w:hAnsi="Helvetica"/>
          <w:sz w:val="24"/>
          <w:szCs w:val="24"/>
          <w:highlight w:val="white"/>
        </w:rPr>
      </w:pPr>
      <w:r>
        <w:rPr>
          <w:rFonts w:ascii="Helvetica" w:eastAsia="Arial" w:hAnsi="Helvetica"/>
          <w:sz w:val="24"/>
          <w:szCs w:val="24"/>
        </w:rPr>
        <w:t>I</w:t>
      </w:r>
      <w:r w:rsidR="00CF13CE" w:rsidRPr="00693250">
        <w:rPr>
          <w:rFonts w:ascii="Helvetica" w:eastAsia="Arial" w:hAnsi="Helvetica"/>
          <w:sz w:val="24"/>
          <w:szCs w:val="24"/>
        </w:rPr>
        <w:t>nfine</w:t>
      </w:r>
      <w:r w:rsidR="00BD760E">
        <w:rPr>
          <w:rFonts w:ascii="Helvetica" w:eastAsia="Arial" w:hAnsi="Helvetica"/>
          <w:sz w:val="24"/>
          <w:szCs w:val="24"/>
        </w:rPr>
        <w:t>,</w:t>
      </w:r>
      <w:bookmarkStart w:id="0" w:name="_GoBack"/>
      <w:bookmarkEnd w:id="0"/>
      <w:r w:rsidR="00CF13CE" w:rsidRPr="00693250">
        <w:rPr>
          <w:rFonts w:ascii="Helvetica" w:eastAsia="Arial" w:hAnsi="Helvetica"/>
          <w:sz w:val="24"/>
          <w:szCs w:val="24"/>
        </w:rPr>
        <w:t xml:space="preserve"> a </w:t>
      </w:r>
      <w:r w:rsidR="00CF13CE" w:rsidRPr="002A7E3B">
        <w:rPr>
          <w:rFonts w:ascii="Helvetica" w:eastAsia="Arial" w:hAnsi="Helvetica"/>
          <w:sz w:val="24"/>
          <w:szCs w:val="24"/>
        </w:rPr>
        <w:t>Catanzaro</w:t>
      </w:r>
      <w:r w:rsidR="00CF13CE" w:rsidRPr="00693250">
        <w:rPr>
          <w:rFonts w:ascii="Helvetica" w:eastAsia="Arial" w:hAnsi="Helvetica"/>
          <w:sz w:val="24"/>
          <w:szCs w:val="24"/>
        </w:rPr>
        <w:t xml:space="preserve"> </w:t>
      </w:r>
      <w:r w:rsidR="00CF13CE" w:rsidRPr="002A7E3B">
        <w:rPr>
          <w:rFonts w:ascii="Helvetica" w:eastAsia="Arial" w:hAnsi="Helvetica"/>
          <w:sz w:val="24"/>
          <w:szCs w:val="24"/>
        </w:rPr>
        <w:t>alla</w:t>
      </w:r>
      <w:r w:rsidR="002A7E3B">
        <w:rPr>
          <w:rFonts w:ascii="Helvetica" w:eastAsia="Arial" w:hAnsi="Helvetica"/>
          <w:b/>
          <w:sz w:val="24"/>
          <w:szCs w:val="24"/>
        </w:rPr>
        <w:t xml:space="preserve"> KYOSEI </w:t>
      </w:r>
      <w:r w:rsidR="002A7E3B" w:rsidRPr="00BF5C1A">
        <w:rPr>
          <w:rFonts w:ascii="Helvetica" w:eastAsia="Arial" w:hAnsi="Helvetica"/>
          <w:sz w:val="24"/>
          <w:szCs w:val="24"/>
        </w:rPr>
        <w:t>Cooperativa S</w:t>
      </w:r>
      <w:r w:rsidR="00CF13CE" w:rsidRPr="00BF5C1A">
        <w:rPr>
          <w:rFonts w:ascii="Helvetica" w:eastAsia="Arial" w:hAnsi="Helvetica"/>
          <w:sz w:val="24"/>
          <w:szCs w:val="24"/>
        </w:rPr>
        <w:t>ociale</w:t>
      </w:r>
      <w:r w:rsidR="00CF13CE" w:rsidRPr="00693250">
        <w:rPr>
          <w:rFonts w:ascii="Helvetica" w:eastAsia="Arial" w:hAnsi="Helvetica"/>
          <w:b/>
          <w:sz w:val="24"/>
          <w:szCs w:val="24"/>
        </w:rPr>
        <w:t xml:space="preserve"> </w:t>
      </w:r>
      <w:r w:rsidR="00CF13CE" w:rsidRPr="00693250">
        <w:rPr>
          <w:rFonts w:ascii="Helvetica" w:eastAsia="Arial" w:hAnsi="Helvetica"/>
          <w:sz w:val="24"/>
          <w:szCs w:val="24"/>
        </w:rPr>
        <w:t>che si prende cura</w:t>
      </w:r>
      <w:r>
        <w:rPr>
          <w:rFonts w:ascii="Helvetica" w:eastAsia="Arial" w:hAnsi="Helvetica"/>
          <w:sz w:val="24"/>
          <w:szCs w:val="24"/>
        </w:rPr>
        <w:t xml:space="preserve"> delle persone più vulnerabili </w:t>
      </w:r>
      <w:r w:rsidR="00CF13CE" w:rsidRPr="00693250">
        <w:rPr>
          <w:rFonts w:ascii="Helvetica" w:eastAsia="Arial" w:hAnsi="Helvetica"/>
          <w:sz w:val="24"/>
          <w:szCs w:val="24"/>
          <w:highlight w:val="white"/>
        </w:rPr>
        <w:t>offrendo servizi sociali, socio-educativi e assistenziali.</w:t>
      </w:r>
    </w:p>
    <w:p w14:paraId="32114C4B" w14:textId="48966B07" w:rsidR="00DF7B51" w:rsidRDefault="00CF13CE">
      <w:pPr>
        <w:rPr>
          <w:sz w:val="20"/>
          <w:szCs w:val="20"/>
          <w:lang w:eastAsia="it-IT"/>
        </w:rPr>
      </w:pPr>
      <w:r w:rsidRPr="00693250">
        <w:rPr>
          <w:rFonts w:ascii="Helvetica" w:eastAsia="Arial" w:hAnsi="Helvetica"/>
          <w:sz w:val="24"/>
          <w:szCs w:val="24"/>
          <w:highlight w:val="white"/>
        </w:rPr>
        <w:t>Un piccolo gesto</w:t>
      </w:r>
      <w:r w:rsidR="00BF5C1A">
        <w:rPr>
          <w:rFonts w:ascii="Helvetica" w:eastAsia="Arial" w:hAnsi="Helvetica"/>
          <w:sz w:val="24"/>
          <w:szCs w:val="24"/>
          <w:highlight w:val="white"/>
        </w:rPr>
        <w:t>,</w:t>
      </w:r>
      <w:r w:rsidRPr="00693250">
        <w:rPr>
          <w:rFonts w:ascii="Helvetica" w:eastAsia="Arial" w:hAnsi="Helvetica"/>
          <w:sz w:val="24"/>
          <w:szCs w:val="24"/>
          <w:highlight w:val="white"/>
        </w:rPr>
        <w:t xml:space="preserve"> ma che </w:t>
      </w:r>
      <w:r w:rsidR="00675953">
        <w:rPr>
          <w:rFonts w:ascii="Helvetica" w:eastAsia="Arial" w:hAnsi="Helvetica"/>
          <w:sz w:val="24"/>
          <w:szCs w:val="24"/>
          <w:highlight w:val="white"/>
        </w:rPr>
        <w:t xml:space="preserve">riflette </w:t>
      </w:r>
      <w:r w:rsidRPr="00693250">
        <w:rPr>
          <w:rFonts w:ascii="Helvetica" w:eastAsia="Arial" w:hAnsi="Helvetica"/>
          <w:sz w:val="24"/>
          <w:szCs w:val="24"/>
          <w:highlight w:val="white"/>
        </w:rPr>
        <w:t xml:space="preserve">i valori della comunità bancaria che fa della solidarietà uno dei </w:t>
      </w:r>
      <w:r w:rsidR="00675953" w:rsidRPr="00BF5C1A">
        <w:rPr>
          <w:rFonts w:ascii="Helvetica" w:eastAsia="Arial" w:hAnsi="Helvetica"/>
          <w:sz w:val="24"/>
          <w:szCs w:val="24"/>
        </w:rPr>
        <w:t>suoi principi guida.</w:t>
      </w:r>
    </w:p>
    <w:sectPr w:rsidR="00DF7B51" w:rsidSect="003647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4639C" w14:textId="77777777" w:rsidR="00304D32" w:rsidRDefault="00304D32" w:rsidP="00367BC9">
      <w:pPr>
        <w:spacing w:after="0" w:line="240" w:lineRule="auto"/>
      </w:pPr>
      <w:r>
        <w:separator/>
      </w:r>
    </w:p>
  </w:endnote>
  <w:endnote w:type="continuationSeparator" w:id="0">
    <w:p w14:paraId="2C9E6BC6" w14:textId="77777777" w:rsidR="00304D32" w:rsidRDefault="00304D32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AB4C" w14:textId="30632CCC" w:rsidR="00304D32" w:rsidRDefault="00304D32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14BBBF9" wp14:editId="726BE5FE">
              <wp:simplePos x="0" y="0"/>
              <wp:positionH relativeFrom="margin">
                <wp:posOffset>-111760</wp:posOffset>
              </wp:positionH>
              <wp:positionV relativeFrom="paragraph">
                <wp:posOffset>-48895</wp:posOffset>
              </wp:positionV>
              <wp:extent cx="3044190" cy="220980"/>
              <wp:effectExtent l="0" t="0" r="0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674F7" w14:textId="77777777" w:rsidR="00304D32" w:rsidRPr="00616456" w:rsidRDefault="00304D32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760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760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-8.75pt;margin-top:-3.8pt;width:239.7pt;height:17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" stroked="f">
              <v:textbox>
                <w:txbxContent>
                  <w:p w14:paraId="33C674F7" w14:textId="77777777" w:rsidR="00304D32" w:rsidRPr="00616456" w:rsidRDefault="00304D32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760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760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11C82" w14:textId="60593DE6" w:rsidR="00304D32" w:rsidRDefault="00304D3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AD97D" wp14:editId="05D53B86">
          <wp:simplePos x="0" y="0"/>
          <wp:positionH relativeFrom="page">
            <wp:posOffset>10160</wp:posOffset>
          </wp:positionH>
          <wp:positionV relativeFrom="page">
            <wp:posOffset>9079865</wp:posOffset>
          </wp:positionV>
          <wp:extent cx="7539355" cy="1613535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367E2" w14:textId="77777777" w:rsidR="00304D32" w:rsidRDefault="00304D32" w:rsidP="00367BC9">
      <w:pPr>
        <w:spacing w:after="0" w:line="240" w:lineRule="auto"/>
      </w:pPr>
      <w:r>
        <w:separator/>
      </w:r>
    </w:p>
  </w:footnote>
  <w:footnote w:type="continuationSeparator" w:id="0">
    <w:p w14:paraId="38844758" w14:textId="77777777" w:rsidR="00304D32" w:rsidRDefault="00304D32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E016E" w14:textId="00A4C004" w:rsidR="00304D32" w:rsidRDefault="00304D3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099A496" wp14:editId="4AD8F7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CD50" w14:textId="2D98EA9E" w:rsidR="00304D32" w:rsidRDefault="00304D32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177231E" wp14:editId="3BE725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2C17" w14:textId="77777777" w:rsidR="00304D32" w:rsidRDefault="00304D32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C9"/>
    <w:rsid w:val="00015F16"/>
    <w:rsid w:val="00021849"/>
    <w:rsid w:val="00027D26"/>
    <w:rsid w:val="0003309C"/>
    <w:rsid w:val="00037FFA"/>
    <w:rsid w:val="00044799"/>
    <w:rsid w:val="00052FE0"/>
    <w:rsid w:val="000566B4"/>
    <w:rsid w:val="00063795"/>
    <w:rsid w:val="00074D5B"/>
    <w:rsid w:val="00084F40"/>
    <w:rsid w:val="000862EC"/>
    <w:rsid w:val="00087BAD"/>
    <w:rsid w:val="000924E9"/>
    <w:rsid w:val="00094FB8"/>
    <w:rsid w:val="00097B4F"/>
    <w:rsid w:val="000B2BCD"/>
    <w:rsid w:val="000D6109"/>
    <w:rsid w:val="001015AB"/>
    <w:rsid w:val="0012773F"/>
    <w:rsid w:val="0014751A"/>
    <w:rsid w:val="001564DC"/>
    <w:rsid w:val="00162BE8"/>
    <w:rsid w:val="001729E9"/>
    <w:rsid w:val="00173FF1"/>
    <w:rsid w:val="001D0575"/>
    <w:rsid w:val="001D0A6F"/>
    <w:rsid w:val="001D23F6"/>
    <w:rsid w:val="001E10BA"/>
    <w:rsid w:val="001F0A97"/>
    <w:rsid w:val="00202312"/>
    <w:rsid w:val="002213F3"/>
    <w:rsid w:val="002218FD"/>
    <w:rsid w:val="0022579F"/>
    <w:rsid w:val="002445CB"/>
    <w:rsid w:val="00266A5C"/>
    <w:rsid w:val="00267141"/>
    <w:rsid w:val="002A7E3B"/>
    <w:rsid w:val="00304D32"/>
    <w:rsid w:val="00352BA5"/>
    <w:rsid w:val="003639B9"/>
    <w:rsid w:val="003647FD"/>
    <w:rsid w:val="00365669"/>
    <w:rsid w:val="00367BC9"/>
    <w:rsid w:val="003758B9"/>
    <w:rsid w:val="00384E0C"/>
    <w:rsid w:val="003A4A44"/>
    <w:rsid w:val="003A5EB0"/>
    <w:rsid w:val="003C78E6"/>
    <w:rsid w:val="003F3B75"/>
    <w:rsid w:val="00400354"/>
    <w:rsid w:val="00444B76"/>
    <w:rsid w:val="00447559"/>
    <w:rsid w:val="00460071"/>
    <w:rsid w:val="0046613E"/>
    <w:rsid w:val="004920FB"/>
    <w:rsid w:val="004F32BE"/>
    <w:rsid w:val="005238B9"/>
    <w:rsid w:val="0053521E"/>
    <w:rsid w:val="00586D42"/>
    <w:rsid w:val="0059265C"/>
    <w:rsid w:val="005F1628"/>
    <w:rsid w:val="00616070"/>
    <w:rsid w:val="00616456"/>
    <w:rsid w:val="00616F4C"/>
    <w:rsid w:val="0066467B"/>
    <w:rsid w:val="00667E8A"/>
    <w:rsid w:val="00675953"/>
    <w:rsid w:val="00677614"/>
    <w:rsid w:val="006868CD"/>
    <w:rsid w:val="00693250"/>
    <w:rsid w:val="006A2729"/>
    <w:rsid w:val="006B4BB3"/>
    <w:rsid w:val="006E59F9"/>
    <w:rsid w:val="006F0083"/>
    <w:rsid w:val="007104EB"/>
    <w:rsid w:val="007148C5"/>
    <w:rsid w:val="007151B4"/>
    <w:rsid w:val="00734E16"/>
    <w:rsid w:val="00754688"/>
    <w:rsid w:val="007560E3"/>
    <w:rsid w:val="00756603"/>
    <w:rsid w:val="00756BEA"/>
    <w:rsid w:val="00763A6E"/>
    <w:rsid w:val="007649C3"/>
    <w:rsid w:val="00772485"/>
    <w:rsid w:val="0079098C"/>
    <w:rsid w:val="00797A8A"/>
    <w:rsid w:val="007C3091"/>
    <w:rsid w:val="007E454A"/>
    <w:rsid w:val="00801E55"/>
    <w:rsid w:val="00820AB3"/>
    <w:rsid w:val="008229C1"/>
    <w:rsid w:val="008240E2"/>
    <w:rsid w:val="00857376"/>
    <w:rsid w:val="008613F3"/>
    <w:rsid w:val="00862932"/>
    <w:rsid w:val="00880125"/>
    <w:rsid w:val="0089146D"/>
    <w:rsid w:val="008D2363"/>
    <w:rsid w:val="008E031D"/>
    <w:rsid w:val="00900605"/>
    <w:rsid w:val="00901E6C"/>
    <w:rsid w:val="009032FE"/>
    <w:rsid w:val="00941612"/>
    <w:rsid w:val="00943EBE"/>
    <w:rsid w:val="00962D01"/>
    <w:rsid w:val="00980C0B"/>
    <w:rsid w:val="00984F3B"/>
    <w:rsid w:val="00991669"/>
    <w:rsid w:val="009B3DB6"/>
    <w:rsid w:val="009D5AB8"/>
    <w:rsid w:val="009F74DD"/>
    <w:rsid w:val="00A075F9"/>
    <w:rsid w:val="00A23AE1"/>
    <w:rsid w:val="00A34DAF"/>
    <w:rsid w:val="00A54398"/>
    <w:rsid w:val="00A65B46"/>
    <w:rsid w:val="00A73A4A"/>
    <w:rsid w:val="00A82FCC"/>
    <w:rsid w:val="00A84948"/>
    <w:rsid w:val="00AA4FA2"/>
    <w:rsid w:val="00AA6D4B"/>
    <w:rsid w:val="00AB33A0"/>
    <w:rsid w:val="00AB673A"/>
    <w:rsid w:val="00AF1310"/>
    <w:rsid w:val="00AF287E"/>
    <w:rsid w:val="00B003D0"/>
    <w:rsid w:val="00B01B81"/>
    <w:rsid w:val="00B06E4C"/>
    <w:rsid w:val="00B130FB"/>
    <w:rsid w:val="00B244A6"/>
    <w:rsid w:val="00B2780E"/>
    <w:rsid w:val="00B348DA"/>
    <w:rsid w:val="00B67EF6"/>
    <w:rsid w:val="00B719C9"/>
    <w:rsid w:val="00B71AEC"/>
    <w:rsid w:val="00B725E6"/>
    <w:rsid w:val="00B7580B"/>
    <w:rsid w:val="00BA1F8C"/>
    <w:rsid w:val="00BA63B7"/>
    <w:rsid w:val="00BB5BA7"/>
    <w:rsid w:val="00BD710F"/>
    <w:rsid w:val="00BD760E"/>
    <w:rsid w:val="00BE7C64"/>
    <w:rsid w:val="00BF5C1A"/>
    <w:rsid w:val="00C0322A"/>
    <w:rsid w:val="00C05DA7"/>
    <w:rsid w:val="00C3419D"/>
    <w:rsid w:val="00C42BFD"/>
    <w:rsid w:val="00C550FF"/>
    <w:rsid w:val="00C57F80"/>
    <w:rsid w:val="00C60189"/>
    <w:rsid w:val="00C65286"/>
    <w:rsid w:val="00C65C98"/>
    <w:rsid w:val="00C9171B"/>
    <w:rsid w:val="00CA2721"/>
    <w:rsid w:val="00CC3081"/>
    <w:rsid w:val="00CF13CE"/>
    <w:rsid w:val="00D17A13"/>
    <w:rsid w:val="00D56394"/>
    <w:rsid w:val="00D61C4A"/>
    <w:rsid w:val="00D935FA"/>
    <w:rsid w:val="00DB41E4"/>
    <w:rsid w:val="00DC19A7"/>
    <w:rsid w:val="00DD1929"/>
    <w:rsid w:val="00DD3A19"/>
    <w:rsid w:val="00DD518E"/>
    <w:rsid w:val="00DE0BA7"/>
    <w:rsid w:val="00DE5967"/>
    <w:rsid w:val="00DF7B51"/>
    <w:rsid w:val="00E024FA"/>
    <w:rsid w:val="00E07F3C"/>
    <w:rsid w:val="00E2081B"/>
    <w:rsid w:val="00E55097"/>
    <w:rsid w:val="00E566D0"/>
    <w:rsid w:val="00E63FDF"/>
    <w:rsid w:val="00E80F59"/>
    <w:rsid w:val="00E86AE2"/>
    <w:rsid w:val="00E92C38"/>
    <w:rsid w:val="00EA2F0F"/>
    <w:rsid w:val="00EA6E84"/>
    <w:rsid w:val="00EB60A7"/>
    <w:rsid w:val="00EC2769"/>
    <w:rsid w:val="00EC4D04"/>
    <w:rsid w:val="00ED1BAF"/>
    <w:rsid w:val="00EE24B6"/>
    <w:rsid w:val="00EE50CD"/>
    <w:rsid w:val="00EF1633"/>
    <w:rsid w:val="00F0339A"/>
    <w:rsid w:val="00F14BB9"/>
    <w:rsid w:val="00F32F79"/>
    <w:rsid w:val="00F46AC4"/>
    <w:rsid w:val="00F6046F"/>
    <w:rsid w:val="00F702DA"/>
    <w:rsid w:val="00F76900"/>
    <w:rsid w:val="00F932B0"/>
    <w:rsid w:val="00F94A75"/>
    <w:rsid w:val="00FB5497"/>
    <w:rsid w:val="00FE338E"/>
    <w:rsid w:val="00FE6122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5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">
    <w:name w:val="normal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Collegamentoipertestuale">
    <w:name w:val="Hyperlink"/>
    <w:basedOn w:val="Caratterepredefinitoparagrafo"/>
    <w:uiPriority w:val="99"/>
    <w:unhideWhenUsed/>
    <w:rsid w:val="00EB60A7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9146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attere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">
    <w:name w:val="normal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Collegamentoipertestuale">
    <w:name w:val="Hyperlink"/>
    <w:basedOn w:val="Caratterepredefinitoparagrafo"/>
    <w:uiPriority w:val="99"/>
    <w:unhideWhenUsed/>
    <w:rsid w:val="00EB60A7"/>
    <w:rPr>
      <w:color w:val="0563C1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91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35A8-1FD9-3543-8BD2-131067C5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496</Words>
  <Characters>2833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lonia fiordalisi</cp:lastModifiedBy>
  <cp:revision>89</cp:revision>
  <dcterms:created xsi:type="dcterms:W3CDTF">2023-09-18T10:08:00Z</dcterms:created>
  <dcterms:modified xsi:type="dcterms:W3CDTF">2024-03-29T10:37:00Z</dcterms:modified>
</cp:coreProperties>
</file>